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3A" w:rsidRPr="00076E6A" w:rsidRDefault="00F11D19" w:rsidP="00076E6A">
      <w:pPr>
        <w:jc w:val="both"/>
        <w:rPr>
          <w:b/>
        </w:rPr>
      </w:pPr>
      <w:bookmarkStart w:id="0" w:name="_GoBack"/>
      <w:bookmarkEnd w:id="0"/>
      <w:permStart w:id="322644040" w:edGrp="everyone"/>
      <w:permEnd w:id="322644040"/>
      <w:r w:rsidRPr="00076E6A">
        <w:rPr>
          <w:b/>
        </w:rPr>
        <w:t>Relatório II Assembléia Residência Universitária de Agrárias</w:t>
      </w:r>
    </w:p>
    <w:p w:rsidR="00F11D19" w:rsidRDefault="00F11D19" w:rsidP="00076E6A">
      <w:pPr>
        <w:jc w:val="both"/>
      </w:pPr>
      <w:r>
        <w:t>Data: 02/12/2011</w:t>
      </w:r>
    </w:p>
    <w:p w:rsidR="00F11D19" w:rsidRDefault="00F11D19" w:rsidP="00076E6A">
      <w:pPr>
        <w:jc w:val="both"/>
      </w:pPr>
      <w:r>
        <w:t>Local: Residência Universitária</w:t>
      </w:r>
    </w:p>
    <w:p w:rsidR="00722D67" w:rsidRDefault="00722D67" w:rsidP="00076E6A">
      <w:pPr>
        <w:jc w:val="both"/>
      </w:pPr>
      <w:r>
        <w:t xml:space="preserve">Horário: 16h </w:t>
      </w:r>
    </w:p>
    <w:p w:rsidR="00F11D19" w:rsidRDefault="00F11D19" w:rsidP="00076E6A">
      <w:pPr>
        <w:jc w:val="both"/>
      </w:pPr>
      <w:r>
        <w:t>Pauta:</w:t>
      </w:r>
    </w:p>
    <w:p w:rsidR="00F11D19" w:rsidRDefault="00F11D19" w:rsidP="00076E6A">
      <w:pPr>
        <w:pStyle w:val="PargrafodaLista"/>
        <w:numPr>
          <w:ilvl w:val="0"/>
          <w:numId w:val="1"/>
        </w:numPr>
        <w:jc w:val="both"/>
      </w:pPr>
      <w:r>
        <w:t>Abertura: objetivos da Assembléia</w:t>
      </w:r>
      <w:r w:rsidR="00E91EF9">
        <w:t>;</w:t>
      </w:r>
    </w:p>
    <w:p w:rsidR="00F11D19" w:rsidRDefault="00F11D19" w:rsidP="00076E6A">
      <w:pPr>
        <w:pStyle w:val="PargrafodaLista"/>
        <w:numPr>
          <w:ilvl w:val="0"/>
          <w:numId w:val="1"/>
        </w:numPr>
        <w:jc w:val="both"/>
      </w:pPr>
      <w:r>
        <w:t>Avaliação da Assistência Estudantil/Residência Universitária</w:t>
      </w:r>
      <w:r w:rsidR="00E91EF9">
        <w:t>;</w:t>
      </w:r>
    </w:p>
    <w:p w:rsidR="00F11D19" w:rsidRDefault="00F11D19" w:rsidP="00076E6A">
      <w:pPr>
        <w:pStyle w:val="PargrafodaLista"/>
        <w:numPr>
          <w:ilvl w:val="0"/>
          <w:numId w:val="1"/>
        </w:numPr>
        <w:jc w:val="both"/>
      </w:pPr>
      <w:r>
        <w:t>Histórico da gestão administrativa e financeira da Assistência Estudantil</w:t>
      </w:r>
      <w:r w:rsidR="00E91EF9">
        <w:t>;</w:t>
      </w:r>
    </w:p>
    <w:p w:rsidR="00F11D19" w:rsidRDefault="00BE50E3" w:rsidP="00076E6A">
      <w:pPr>
        <w:pStyle w:val="PargrafodaLista"/>
        <w:numPr>
          <w:ilvl w:val="0"/>
          <w:numId w:val="1"/>
        </w:numPr>
        <w:jc w:val="both"/>
      </w:pPr>
      <w:r>
        <w:t>Encerramento</w:t>
      </w:r>
      <w:r w:rsidR="00E91EF9">
        <w:t>.</w:t>
      </w:r>
    </w:p>
    <w:p w:rsidR="00BE50E3" w:rsidRDefault="00076E6A" w:rsidP="00076E6A">
      <w:pPr>
        <w:jc w:val="both"/>
      </w:pPr>
      <w:r>
        <w:t>Desenvolvimento</w:t>
      </w:r>
      <w:r w:rsidR="00BE50E3">
        <w:t>:</w:t>
      </w:r>
    </w:p>
    <w:p w:rsidR="00BE50E3" w:rsidRDefault="00722D67" w:rsidP="00076E6A">
      <w:pPr>
        <w:jc w:val="both"/>
        <w:rPr>
          <w:b/>
        </w:rPr>
      </w:pPr>
      <w:r w:rsidRPr="00BE50E3">
        <w:rPr>
          <w:b/>
        </w:rPr>
        <w:t>AVALIAÇÃO DA ASSISTÊNCIA ESTUDANTIL</w:t>
      </w:r>
      <w:r w:rsidR="004E4160">
        <w:rPr>
          <w:b/>
        </w:rPr>
        <w:t xml:space="preserve"> (visão dos estudantes</w:t>
      </w:r>
      <w:r w:rsidR="008F2D93">
        <w:rPr>
          <w:b/>
        </w:rPr>
        <w:t>, a partir de dinâmica de grupo coordenada pela assistente social Patrícia Martins</w:t>
      </w:r>
      <w:r w:rsidR="004E4160">
        <w:rPr>
          <w:b/>
        </w:rPr>
        <w:t>)</w:t>
      </w:r>
    </w:p>
    <w:p w:rsidR="00BE50E3" w:rsidRPr="00266443" w:rsidRDefault="00BE50E3" w:rsidP="00076E6A">
      <w:pPr>
        <w:pStyle w:val="PargrafodaLista"/>
        <w:numPr>
          <w:ilvl w:val="0"/>
          <w:numId w:val="2"/>
        </w:numPr>
        <w:jc w:val="both"/>
        <w:rPr>
          <w:b/>
        </w:rPr>
      </w:pPr>
      <w:r w:rsidRPr="00266443">
        <w:rPr>
          <w:b/>
        </w:rPr>
        <w:t>Dificuldades vivenciadas pelos residentes</w:t>
      </w:r>
      <w:r w:rsidR="00E91EF9">
        <w:rPr>
          <w:b/>
        </w:rPr>
        <w:t>: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Falta de extintor de incêndio nas residências</w:t>
      </w:r>
      <w:r w:rsidR="00E91EF9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Isolamento da cidade</w:t>
      </w:r>
      <w:r w:rsidR="00E91EF9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Inexistência de transporte no horário noturno, finais de semana e feriados</w:t>
      </w:r>
      <w:r w:rsidR="00E91EF9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Acesso precário aos serviços de saúde (básico e urgência)</w:t>
      </w:r>
      <w:r w:rsidR="00E91EF9">
        <w:t>;</w:t>
      </w: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t>Presença de insetos nocivos, como “barbeiro”</w:t>
      </w:r>
      <w:r w:rsidR="00E91EF9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Inexistência de telefone</w:t>
      </w:r>
      <w:r w:rsidR="00266443">
        <w:t xml:space="preserve"> e área para celular</w:t>
      </w:r>
      <w:r w:rsidR="00E91EF9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Inexistência de servidor que possa colaborar com os residentes em caso de urgência</w:t>
      </w:r>
      <w:r w:rsidR="00E91EF9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Falta de diálogo da PROIN (sentem-se “jogados às traças”)</w:t>
      </w:r>
      <w:r w:rsidR="00E91EF9">
        <w:t>;</w:t>
      </w:r>
    </w:p>
    <w:p w:rsidR="00BE50E3" w:rsidRDefault="00776747" w:rsidP="00076E6A">
      <w:pPr>
        <w:pStyle w:val="PargrafodaLista"/>
        <w:numPr>
          <w:ilvl w:val="1"/>
          <w:numId w:val="2"/>
        </w:numPr>
        <w:jc w:val="both"/>
      </w:pPr>
      <w:r>
        <w:t>Problemas</w:t>
      </w:r>
      <w:r w:rsidR="00BE50E3">
        <w:t xml:space="preserve"> de vazamento, entupimento na rede hidráulica</w:t>
      </w:r>
      <w:r w:rsidR="00E91EF9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Mobiliário quebrado e sem manutenção</w:t>
      </w:r>
      <w:r w:rsidR="00E91EF9">
        <w:t>;</w:t>
      </w:r>
    </w:p>
    <w:p w:rsidR="00BE50E3" w:rsidRDefault="00BE50E3" w:rsidP="00076E6A">
      <w:pPr>
        <w:pStyle w:val="PargrafodaLista"/>
        <w:numPr>
          <w:ilvl w:val="1"/>
          <w:numId w:val="2"/>
        </w:numPr>
        <w:jc w:val="both"/>
      </w:pPr>
      <w:r>
        <w:t>Indefinição quanto ao pagamento do auxílio no valor previsto em edital</w:t>
      </w:r>
      <w:r w:rsidR="00266443">
        <w:t xml:space="preserve"> (atraso; retroativo)</w:t>
      </w:r>
      <w:r w:rsidR="00E91EF9">
        <w:t>;</w:t>
      </w: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t>Pagar pela irresponsabilidade dos outros (residentes não cu</w:t>
      </w:r>
      <w:r w:rsidR="00776747">
        <w:t>m</w:t>
      </w:r>
      <w:r>
        <w:t>prem regras acordadas internamente, ex. limpeza da residência)</w:t>
      </w:r>
      <w:r w:rsidR="00E91EF9">
        <w:t>;</w:t>
      </w: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t>Falta de profissionalismo (Guilherme afirma que foi tratado sem profissionalismo por Isabel – assistente social)</w:t>
      </w:r>
      <w:r w:rsidR="00E91EF9">
        <w:t>;</w:t>
      </w: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t xml:space="preserve">Ajudante de limpeza (terceirizado) designado para as residências (limpeza área externa) é constantemente chamado </w:t>
      </w:r>
      <w:proofErr w:type="gramStart"/>
      <w:r>
        <w:t>à</w:t>
      </w:r>
      <w:proofErr w:type="gramEnd"/>
      <w:r>
        <w:t xml:space="preserve"> exercer suas funções em outros setores pela coordenação da empresa contratada</w:t>
      </w:r>
      <w:r w:rsidR="00776747">
        <w:t>.</w:t>
      </w:r>
    </w:p>
    <w:p w:rsidR="00266443" w:rsidRDefault="00266443" w:rsidP="00076E6A">
      <w:pPr>
        <w:pStyle w:val="PargrafodaLista"/>
        <w:ind w:left="1440"/>
        <w:jc w:val="both"/>
      </w:pPr>
    </w:p>
    <w:p w:rsidR="00266443" w:rsidRPr="00266443" w:rsidRDefault="00266443" w:rsidP="00076E6A">
      <w:pPr>
        <w:pStyle w:val="PargrafodaLista"/>
        <w:numPr>
          <w:ilvl w:val="0"/>
          <w:numId w:val="2"/>
        </w:numPr>
        <w:jc w:val="both"/>
        <w:rPr>
          <w:b/>
        </w:rPr>
      </w:pPr>
      <w:r w:rsidRPr="00266443">
        <w:rPr>
          <w:b/>
        </w:rPr>
        <w:t>Sugestões</w:t>
      </w:r>
      <w:r w:rsidR="00722D67">
        <w:rPr>
          <w:b/>
        </w:rPr>
        <w:t xml:space="preserve"> para solução das dificuldades</w:t>
      </w: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t>PROIN disponibilizar número telefônico para os residentes contatar quando se fizer necessário ou em casos de urgência (especialmente à noite, finais de semana e feriados)</w:t>
      </w:r>
      <w:r w:rsidR="00E91EF9">
        <w:t>;</w:t>
      </w: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t xml:space="preserve">A Univasf dialogar com a Prefeitura/Sec. de Saúde com vistas </w:t>
      </w:r>
      <w:proofErr w:type="gramStart"/>
      <w:r>
        <w:t>à</w:t>
      </w:r>
      <w:proofErr w:type="gramEnd"/>
      <w:r>
        <w:t xml:space="preserve"> estabelecer parceria no atendimento à saúde dos residentes</w:t>
      </w:r>
      <w:r w:rsidR="00E91EF9">
        <w:t>;</w:t>
      </w:r>
    </w:p>
    <w:p w:rsidR="00266443" w:rsidRDefault="00266443" w:rsidP="00076E6A">
      <w:pPr>
        <w:pStyle w:val="PargrafodaLista"/>
        <w:numPr>
          <w:ilvl w:val="1"/>
          <w:numId w:val="2"/>
        </w:numPr>
        <w:jc w:val="both"/>
      </w:pPr>
      <w:r>
        <w:lastRenderedPageBreak/>
        <w:t>Realização de reunião mensal com a PROIN</w:t>
      </w:r>
      <w:r w:rsidR="00E91EF9">
        <w:t>;</w:t>
      </w:r>
      <w:r>
        <w:t xml:space="preserve"> </w:t>
      </w:r>
    </w:p>
    <w:p w:rsidR="00722D67" w:rsidRDefault="00722D67" w:rsidP="00076E6A">
      <w:pPr>
        <w:pStyle w:val="PargrafodaLista"/>
        <w:numPr>
          <w:ilvl w:val="1"/>
          <w:numId w:val="2"/>
        </w:numPr>
        <w:jc w:val="both"/>
      </w:pPr>
      <w:r>
        <w:t>Acordar com empresa contratada para não ficar deslocando o ajudante de limpeza que atua na residência, mantendo na residência, visto que tem vínculo profissional satisfatório com os residentes</w:t>
      </w:r>
      <w:r w:rsidR="00E91EF9">
        <w:t>;</w:t>
      </w:r>
    </w:p>
    <w:p w:rsidR="00722D67" w:rsidRDefault="00722D67" w:rsidP="00076E6A">
      <w:pPr>
        <w:pStyle w:val="PargrafodaLista"/>
        <w:numPr>
          <w:ilvl w:val="1"/>
          <w:numId w:val="2"/>
        </w:numPr>
        <w:jc w:val="both"/>
      </w:pPr>
      <w:r>
        <w:t>A Univasf estudar possibilidade de conseguir área para telefonia móvel que alcance a residência</w:t>
      </w:r>
      <w:r w:rsidR="00E91EF9">
        <w:t>;</w:t>
      </w:r>
    </w:p>
    <w:p w:rsidR="00722D67" w:rsidRDefault="00722D67" w:rsidP="00076E6A">
      <w:pPr>
        <w:pStyle w:val="PargrafodaLista"/>
        <w:numPr>
          <w:ilvl w:val="1"/>
          <w:numId w:val="2"/>
        </w:numPr>
        <w:jc w:val="both"/>
      </w:pPr>
      <w:r>
        <w:t>Ser feita a manutenção, em tempo hábil, do mobiliário quebrado</w:t>
      </w:r>
      <w:r w:rsidR="00E91EF9">
        <w:t>.</w:t>
      </w:r>
    </w:p>
    <w:p w:rsidR="00722D67" w:rsidRDefault="00722D67" w:rsidP="00076E6A">
      <w:pPr>
        <w:pStyle w:val="PargrafodaLista"/>
        <w:ind w:left="1440"/>
        <w:jc w:val="both"/>
      </w:pPr>
    </w:p>
    <w:p w:rsidR="00722D67" w:rsidRDefault="00722D67" w:rsidP="00076E6A">
      <w:pPr>
        <w:pStyle w:val="PargrafodaLista"/>
        <w:numPr>
          <w:ilvl w:val="0"/>
          <w:numId w:val="2"/>
        </w:numPr>
        <w:jc w:val="both"/>
        <w:rPr>
          <w:b/>
        </w:rPr>
      </w:pPr>
      <w:r w:rsidRPr="00722D67">
        <w:rPr>
          <w:b/>
        </w:rPr>
        <w:t>Avanços</w:t>
      </w:r>
      <w:r>
        <w:rPr>
          <w:b/>
        </w:rPr>
        <w:t xml:space="preserve"> alcançados até o presente</w:t>
      </w:r>
    </w:p>
    <w:p w:rsidR="00722D67" w:rsidRPr="00722D67" w:rsidRDefault="00722D67" w:rsidP="00076E6A">
      <w:pPr>
        <w:pStyle w:val="PargrafodaLista"/>
        <w:numPr>
          <w:ilvl w:val="1"/>
          <w:numId w:val="2"/>
        </w:numPr>
        <w:jc w:val="both"/>
        <w:rPr>
          <w:b/>
        </w:rPr>
      </w:pPr>
      <w:r>
        <w:t>Internet</w:t>
      </w:r>
      <w:r w:rsidR="00E91EF9">
        <w:t>;</w:t>
      </w:r>
    </w:p>
    <w:p w:rsidR="00722D67" w:rsidRPr="00722D67" w:rsidRDefault="00722D67" w:rsidP="00076E6A">
      <w:pPr>
        <w:pStyle w:val="PargrafodaLista"/>
        <w:numPr>
          <w:ilvl w:val="1"/>
          <w:numId w:val="2"/>
        </w:numPr>
        <w:jc w:val="both"/>
        <w:rPr>
          <w:b/>
        </w:rPr>
      </w:pPr>
      <w:r>
        <w:t>Televisão</w:t>
      </w:r>
      <w:r w:rsidR="00E91EF9">
        <w:t>;</w:t>
      </w:r>
    </w:p>
    <w:p w:rsidR="00722D67" w:rsidRPr="00722D67" w:rsidRDefault="00722D67" w:rsidP="00076E6A">
      <w:pPr>
        <w:pStyle w:val="PargrafodaLista"/>
        <w:numPr>
          <w:ilvl w:val="1"/>
          <w:numId w:val="2"/>
        </w:numPr>
        <w:jc w:val="both"/>
        <w:rPr>
          <w:b/>
        </w:rPr>
      </w:pPr>
      <w:r>
        <w:t>Transporte interno</w:t>
      </w:r>
      <w:r w:rsidR="00E91EF9">
        <w:t>;</w:t>
      </w:r>
    </w:p>
    <w:p w:rsidR="00722D67" w:rsidRPr="00722D67" w:rsidRDefault="00722D67" w:rsidP="00076E6A">
      <w:pPr>
        <w:pStyle w:val="PargrafodaLista"/>
        <w:numPr>
          <w:ilvl w:val="1"/>
          <w:numId w:val="2"/>
        </w:numPr>
        <w:jc w:val="both"/>
        <w:rPr>
          <w:b/>
        </w:rPr>
      </w:pPr>
      <w:r>
        <w:t>Elaboração, pelos residentes, de documentário reivindicatório apresentado a PROIN sobre valor do auxílio financeiro e sobre pagamento do retroativo</w:t>
      </w:r>
      <w:r w:rsidR="00E91EF9">
        <w:t>.</w:t>
      </w:r>
    </w:p>
    <w:p w:rsidR="00722D67" w:rsidRDefault="00722D67" w:rsidP="00076E6A">
      <w:pPr>
        <w:pStyle w:val="PargrafodaLista"/>
        <w:ind w:left="1440"/>
        <w:jc w:val="both"/>
      </w:pPr>
    </w:p>
    <w:p w:rsidR="00722D67" w:rsidRPr="00722D67" w:rsidRDefault="00722D67" w:rsidP="00076E6A">
      <w:pPr>
        <w:jc w:val="both"/>
        <w:rPr>
          <w:b/>
        </w:rPr>
      </w:pPr>
      <w:r w:rsidRPr="00722D67">
        <w:rPr>
          <w:b/>
        </w:rPr>
        <w:t>HISTÓRICO DA GESTÃO ADMINISTRATIVA E FINANCEIRA DA ASSISTÊNCIA ESTUDANTIL</w:t>
      </w:r>
      <w:r w:rsidR="004E4160">
        <w:rPr>
          <w:b/>
        </w:rPr>
        <w:t xml:space="preserve"> (apresentado pelas assistentes sociais – Isabel e Patrícia)</w:t>
      </w:r>
    </w:p>
    <w:p w:rsidR="00722D67" w:rsidRDefault="00076E6A" w:rsidP="00076E6A">
      <w:pPr>
        <w:jc w:val="both"/>
      </w:pPr>
      <w:r w:rsidRPr="00076E6A">
        <w:t xml:space="preserve">Os estudantes residentes nas Residências Universitárias dos campi de C. Agrárias e SRN são </w:t>
      </w:r>
      <w:proofErr w:type="gramStart"/>
      <w:r w:rsidRPr="00076E6A">
        <w:t>contemplados com auxílio financeir</w:t>
      </w:r>
      <w:r>
        <w:t>o</w:t>
      </w:r>
      <w:proofErr w:type="gramEnd"/>
      <w:r>
        <w:t>.</w:t>
      </w:r>
    </w:p>
    <w:p w:rsidR="004F0B9C" w:rsidRPr="00076E6A" w:rsidRDefault="00312060" w:rsidP="00076E6A">
      <w:pPr>
        <w:jc w:val="both"/>
      </w:pPr>
      <w:r w:rsidRPr="00076E6A">
        <w:t>Até o presente momento foram realizadas três seleções para ocupação das referidas residências, regidas pelos editais 03/2011, 07/2011 e 09/2011</w:t>
      </w:r>
      <w:r w:rsidR="007A155B">
        <w:t>.</w:t>
      </w:r>
      <w:r w:rsidRPr="00076E6A">
        <w:t> </w:t>
      </w:r>
    </w:p>
    <w:p w:rsidR="00076E6A" w:rsidRDefault="00076E6A" w:rsidP="00076E6A">
      <w:pPr>
        <w:spacing w:line="240" w:lineRule="auto"/>
        <w:jc w:val="both"/>
        <w:rPr>
          <w:b/>
          <w:bCs/>
        </w:rPr>
      </w:pPr>
      <w:r w:rsidRPr="00076E6A">
        <w:rPr>
          <w:b/>
          <w:bCs/>
        </w:rPr>
        <w:t>Edital nº 03/2011- PROIN para Residência do campus de Ciências Agrárias</w:t>
      </w:r>
    </w:p>
    <w:p w:rsidR="004F0B9C" w:rsidRPr="00076E6A" w:rsidRDefault="00076E6A" w:rsidP="00076E6A">
      <w:pPr>
        <w:spacing w:line="240" w:lineRule="auto"/>
        <w:jc w:val="both"/>
      </w:pPr>
      <w:r w:rsidRPr="00076E6A">
        <w:t> </w:t>
      </w:r>
      <w:r w:rsidR="00312060" w:rsidRPr="00076E6A">
        <w:t>Apesar dos estudantes selecionados serem contemplados com auxílio financeiro no valor de R$ 120,00, este não é citado no edital.</w:t>
      </w:r>
    </w:p>
    <w:p w:rsidR="00076E6A" w:rsidRPr="00076E6A" w:rsidRDefault="00076E6A" w:rsidP="00076E6A">
      <w:pPr>
        <w:jc w:val="both"/>
      </w:pPr>
      <w:r w:rsidRPr="00076E6A">
        <w:rPr>
          <w:b/>
          <w:bCs/>
        </w:rPr>
        <w:t>Edital nº 07/2011- PROIN para Residência do campus de Ciências Agrárias</w:t>
      </w:r>
    </w:p>
    <w:p w:rsidR="004F0B9C" w:rsidRDefault="00076E6A" w:rsidP="00076E6A">
      <w:pPr>
        <w:jc w:val="both"/>
      </w:pPr>
      <w:r w:rsidRPr="00076E6A">
        <w:rPr>
          <w:b/>
          <w:bCs/>
        </w:rPr>
        <w:t> </w:t>
      </w:r>
      <w:r w:rsidR="00312060" w:rsidRPr="00076E6A">
        <w:t xml:space="preserve">Consta neste edital, no item 1.5 que os estudantes selecionados serão contemplados com Auxílio Alimentação no valor mensal de R$ 190,00. </w:t>
      </w:r>
    </w:p>
    <w:p w:rsidR="004F0B9C" w:rsidRDefault="00076E6A" w:rsidP="00076E6A">
      <w:pPr>
        <w:jc w:val="both"/>
      </w:pPr>
      <w:r w:rsidRPr="00076E6A">
        <w:t> </w:t>
      </w:r>
      <w:r w:rsidR="00312060" w:rsidRPr="00076E6A">
        <w:t xml:space="preserve">A elevação do valor do auxílio financeiro, desta feita denominado de Auxílio Alimentação e descrito neste edital, deu-se a partir de entendimento do Pró-Reitor de Integração à época, Sr. </w:t>
      </w:r>
      <w:proofErr w:type="spellStart"/>
      <w:r w:rsidR="00312060" w:rsidRPr="00076E6A">
        <w:t>Deranor</w:t>
      </w:r>
      <w:proofErr w:type="spellEnd"/>
      <w:r w:rsidR="00312060" w:rsidRPr="00076E6A">
        <w:t xml:space="preserve"> Gomes de Oliveira, junto aos estudantes residentes.</w:t>
      </w:r>
    </w:p>
    <w:p w:rsidR="00076E6A" w:rsidRPr="00076E6A" w:rsidRDefault="00076E6A" w:rsidP="00076E6A">
      <w:pPr>
        <w:pStyle w:val="PargrafodaLista"/>
        <w:ind w:left="0"/>
        <w:jc w:val="both"/>
      </w:pPr>
      <w:r w:rsidRPr="00076E6A">
        <w:rPr>
          <w:b/>
          <w:bCs/>
        </w:rPr>
        <w:t>Edital nº 09/2011- PROIN para Residência do campus de São Raimundo Nonato</w:t>
      </w:r>
      <w:r w:rsidRPr="00076E6A">
        <w:t>. </w:t>
      </w:r>
    </w:p>
    <w:p w:rsidR="004F0B9C" w:rsidRPr="00076E6A" w:rsidRDefault="00312060" w:rsidP="00076E6A">
      <w:pPr>
        <w:jc w:val="both"/>
      </w:pPr>
      <w:r w:rsidRPr="00076E6A">
        <w:t>Consta neste edital, no item 1.3 que os estudantes selecionados serão contemplados com Auxílio Manutenção no valor mensal de R$ 240,00. </w:t>
      </w:r>
    </w:p>
    <w:p w:rsidR="00076E6A" w:rsidRPr="00076E6A" w:rsidRDefault="00076E6A" w:rsidP="00076E6A">
      <w:pPr>
        <w:jc w:val="both"/>
      </w:pPr>
      <w:r w:rsidRPr="00076E6A">
        <w:t>O processo seletivo deste edital está em desenvolvimento, devendo ser encerrado em 05/12/2011, sendo que apenas uma estudante se inscreveu. </w:t>
      </w:r>
    </w:p>
    <w:p w:rsidR="00076E6A" w:rsidRPr="00776747" w:rsidRDefault="00312060" w:rsidP="00776747">
      <w:pPr>
        <w:jc w:val="both"/>
      </w:pPr>
      <w:r w:rsidRPr="00076E6A">
        <w:t xml:space="preserve">Até o presente momento, os estudantes selecionados pelo edital 07/2011, estão sendo contemplados com o valor mensal de R$ 120,00, enquanto aguardava-se a autorização do reajuste do valor recebido pelos estudantes selecionados anteriormente (edital 03/2011), </w:t>
      </w:r>
      <w:r w:rsidRPr="00076E6A">
        <w:lastRenderedPageBreak/>
        <w:t>objetivando-se a equidade de atendimento a estudantes contemplados numa mesma modalidade do PAE.</w:t>
      </w:r>
      <w:r w:rsidR="00076E6A" w:rsidRPr="00776747">
        <w:rPr>
          <w:b/>
        </w:rPr>
        <w:t> </w:t>
      </w:r>
    </w:p>
    <w:p w:rsidR="004F0B9C" w:rsidRPr="00076E6A" w:rsidRDefault="00312060" w:rsidP="00076E6A">
      <w:pPr>
        <w:jc w:val="both"/>
      </w:pPr>
      <w:r w:rsidRPr="00076E6A">
        <w:t xml:space="preserve">O Pró-Reitor, à época, </w:t>
      </w:r>
      <w:proofErr w:type="spellStart"/>
      <w:r w:rsidRPr="00076E6A">
        <w:t>Sr</w:t>
      </w:r>
      <w:proofErr w:type="spellEnd"/>
      <w:r w:rsidRPr="00076E6A">
        <w:t xml:space="preserve"> </w:t>
      </w:r>
      <w:proofErr w:type="spellStart"/>
      <w:r w:rsidRPr="00076E6A">
        <w:t>Deranor</w:t>
      </w:r>
      <w:proofErr w:type="spellEnd"/>
      <w:r w:rsidRPr="00076E6A">
        <w:t xml:space="preserve"> Gomes de Oliveira, assumiu a responsabilidade de elaborar, em tempo hábil, documento a ser enviado à Reitoria, justificando a necessidade de unificar os valores repassados aos estudantes para R$ 190,00, sendo que, afastou-se para doutorado sem que o tivesse elaborado ou orientado a Diretora a fazê-lo.</w:t>
      </w:r>
    </w:p>
    <w:p w:rsidR="004F0B9C" w:rsidRPr="00076E6A" w:rsidRDefault="00312060" w:rsidP="00076E6A">
      <w:pPr>
        <w:jc w:val="both"/>
      </w:pPr>
      <w:r w:rsidRPr="00076E6A">
        <w:t>Entre os dias 7 e 8/11/2011 depois de verificada disponibilidade orçamentária e diante da cobrança constante dos estudantes residentes, pelo reajuste do valor, inclusive do retroativo, a diretora, Sra. Márcia Medeiros de Araújo, nos solicitou apoio na elaboração de documento com exposição de motivos que justificassem a unificação do valor em R$ 240,00 do auxílio financeiro aos estudantes residentes.</w:t>
      </w:r>
    </w:p>
    <w:p w:rsidR="004F0B9C" w:rsidRPr="00076E6A" w:rsidRDefault="00312060" w:rsidP="00076E6A">
      <w:pPr>
        <w:jc w:val="both"/>
      </w:pPr>
      <w:r w:rsidRPr="00076E6A">
        <w:t>Tal documento foi elaborado, de acordo com a orientação do Sr</w:t>
      </w:r>
      <w:r w:rsidR="00FD4BFB">
        <w:t>.</w:t>
      </w:r>
      <w:r w:rsidRPr="00076E6A">
        <w:t xml:space="preserve"> Fernandes da SGO (que, à época afirmou a inteira possibilidade do pagamento de R$ 190,00 e retroativo), e enviado dia 09/11/2011 à Reitoria, e somente no dia 21/11/2011, foi respond</w:t>
      </w:r>
      <w:r w:rsidR="00FD4BFB">
        <w:t xml:space="preserve">ido pelo reitor, </w:t>
      </w:r>
      <w:r w:rsidR="00FD4BFB" w:rsidRPr="00FD4BFB">
        <w:t>orientando sobre a necessidade de se buscar parecer da Procuradoria/Univasf e da SGO.</w:t>
      </w:r>
      <w:r w:rsidR="00076E6A" w:rsidRPr="00076E6A">
        <w:rPr>
          <w:rFonts w:ascii="Calibri" w:eastAsia="+mn-ea" w:hAnsi="Calibri" w:cs="+mn-cs"/>
          <w:color w:val="000000"/>
          <w:kern w:val="24"/>
          <w:sz w:val="46"/>
          <w:szCs w:val="46"/>
          <w:lang w:eastAsia="pt-BR"/>
        </w:rPr>
        <w:t xml:space="preserve"> </w:t>
      </w:r>
      <w:r w:rsidRPr="00076E6A">
        <w:t>Em 23/11/2011 a PROIN consultou à SGO, nesta ocasião, foi orientado que, uma vez que os editais tratam de valores diferentes (R$ 190,00 e R$ 240,00) que a autorização do repasse aos estudantes residentes de C. Agrárias no valor unificado de R$ 240,00, deveria partir de parecer da Procuradoria Federal junto à Univasf.</w:t>
      </w:r>
    </w:p>
    <w:p w:rsidR="004F0B9C" w:rsidRPr="00076E6A" w:rsidRDefault="00312060" w:rsidP="00076E6A">
      <w:pPr>
        <w:jc w:val="both"/>
      </w:pPr>
      <w:r w:rsidRPr="00076E6A">
        <w:t xml:space="preserve">Solicitamos através de C.I. </w:t>
      </w:r>
      <w:proofErr w:type="gramStart"/>
      <w:r w:rsidRPr="00076E6A">
        <w:t>nº</w:t>
      </w:r>
      <w:proofErr w:type="gramEnd"/>
      <w:r w:rsidRPr="00076E6A">
        <w:t xml:space="preserve"> 2, de 28/11/2011, direcionada ao Pró-Reitor de Integração, que a PROIN consultasse à Procuradoria quanto à possibilidade de uniformização do repasse financeiro aos estudantes residentes, C. Agrárias e SRN, no valor mensal de R$ 240,00, dada a utilização do critério de similaridade entre os editais e utilizando-se, para tanto, o valor especificado no edital vigente, ou seja, R$240,00, para garantia do tratamento isonômico aos estudantes. Nesta mesma data, a PROIN consultou a Procuradoria.</w:t>
      </w:r>
    </w:p>
    <w:p w:rsidR="004F0B9C" w:rsidRPr="00076E6A" w:rsidRDefault="00312060" w:rsidP="00076E6A">
      <w:pPr>
        <w:jc w:val="both"/>
      </w:pPr>
      <w:r w:rsidRPr="00076E6A">
        <w:t>Em 29/11/2011 a Procuradoria apresentou parecer opinando sobre a uniformização do valor de R$ 190,00 para os residentes de C. Agrárias, inclusive o pagamento do retroativo. Mantendo-se o valor de R$ 240,00 os residentes de SRN.</w:t>
      </w:r>
    </w:p>
    <w:p w:rsidR="00722D67" w:rsidRDefault="00076E6A" w:rsidP="00076E6A">
      <w:pPr>
        <w:pStyle w:val="PargrafodaLista"/>
        <w:ind w:left="284"/>
        <w:jc w:val="both"/>
        <w:rPr>
          <w:b/>
        </w:rPr>
      </w:pPr>
      <w:r w:rsidRPr="00076E6A">
        <w:rPr>
          <w:b/>
        </w:rPr>
        <w:t xml:space="preserve">Algumas considerações... </w:t>
      </w:r>
    </w:p>
    <w:p w:rsidR="004F0B9C" w:rsidRPr="00076E6A" w:rsidRDefault="00312060" w:rsidP="00076E6A">
      <w:pPr>
        <w:pStyle w:val="PargrafodaLista"/>
        <w:numPr>
          <w:ilvl w:val="1"/>
          <w:numId w:val="13"/>
        </w:numPr>
        <w:jc w:val="both"/>
      </w:pPr>
      <w:r w:rsidRPr="00076E6A">
        <w:t>Insuficiência de pessoal administrativo na PROIN</w:t>
      </w:r>
    </w:p>
    <w:p w:rsidR="004F0B9C" w:rsidRPr="00076E6A" w:rsidRDefault="00312060" w:rsidP="00076E6A">
      <w:pPr>
        <w:pStyle w:val="PargrafodaLista"/>
        <w:numPr>
          <w:ilvl w:val="1"/>
          <w:numId w:val="13"/>
        </w:numPr>
        <w:jc w:val="both"/>
      </w:pPr>
      <w:r w:rsidRPr="00076E6A">
        <w:t>Insuficiência de equipe técnica (a. sociais)</w:t>
      </w:r>
    </w:p>
    <w:p w:rsidR="004F0B9C" w:rsidRPr="00076E6A" w:rsidRDefault="00312060" w:rsidP="00076E6A">
      <w:pPr>
        <w:pStyle w:val="PargrafodaLista"/>
        <w:numPr>
          <w:ilvl w:val="1"/>
          <w:numId w:val="13"/>
        </w:numPr>
        <w:jc w:val="both"/>
      </w:pPr>
      <w:r w:rsidRPr="00076E6A">
        <w:t>Inexistência de pessoal especializado (advogado) na Univasf para orientar na elaboração de editais</w:t>
      </w:r>
    </w:p>
    <w:p w:rsidR="004F0B9C" w:rsidRPr="00076E6A" w:rsidRDefault="00312060" w:rsidP="00076E6A">
      <w:pPr>
        <w:pStyle w:val="PargrafodaLista"/>
        <w:numPr>
          <w:ilvl w:val="1"/>
          <w:numId w:val="13"/>
        </w:numPr>
        <w:jc w:val="both"/>
      </w:pPr>
      <w:r w:rsidRPr="00076E6A">
        <w:t>Análise superficial dos editais pela Reitoria e Procuradoria</w:t>
      </w:r>
    </w:p>
    <w:p w:rsidR="004F0B9C" w:rsidRPr="00076E6A" w:rsidRDefault="00312060" w:rsidP="00076E6A">
      <w:pPr>
        <w:pStyle w:val="PargrafodaLista"/>
        <w:numPr>
          <w:ilvl w:val="1"/>
          <w:numId w:val="13"/>
        </w:numPr>
        <w:jc w:val="both"/>
      </w:pPr>
      <w:r w:rsidRPr="00076E6A">
        <w:t>O orçamento da Assistência Estudantil não é discutido de forma participativa com os estudantes</w:t>
      </w:r>
    </w:p>
    <w:p w:rsidR="004F0B9C" w:rsidRPr="00076E6A" w:rsidRDefault="00312060" w:rsidP="00076E6A">
      <w:pPr>
        <w:pStyle w:val="PargrafodaLista"/>
        <w:numPr>
          <w:ilvl w:val="1"/>
          <w:numId w:val="13"/>
        </w:numPr>
        <w:jc w:val="both"/>
      </w:pPr>
      <w:r w:rsidRPr="00076E6A">
        <w:t>Os dirigentes da PROIN assumiram compromisso com estudantes, sem antes verificarem a base jurídica e a disponibilidade financeira para tanto.</w:t>
      </w:r>
    </w:p>
    <w:p w:rsidR="00076E6A" w:rsidRDefault="00076E6A" w:rsidP="00076E6A">
      <w:pPr>
        <w:pStyle w:val="PargrafodaLista"/>
        <w:ind w:left="284"/>
        <w:jc w:val="both"/>
      </w:pPr>
    </w:p>
    <w:p w:rsidR="00776747" w:rsidRDefault="00776747" w:rsidP="00076E6A">
      <w:pPr>
        <w:pStyle w:val="PargrafodaLista"/>
        <w:ind w:left="284"/>
        <w:jc w:val="both"/>
      </w:pPr>
    </w:p>
    <w:p w:rsidR="00776747" w:rsidRDefault="00776747" w:rsidP="00076E6A">
      <w:pPr>
        <w:pStyle w:val="PargrafodaLista"/>
        <w:ind w:left="284"/>
        <w:jc w:val="both"/>
      </w:pPr>
    </w:p>
    <w:p w:rsidR="004E4160" w:rsidRDefault="004E4160" w:rsidP="00076E6A">
      <w:pPr>
        <w:pStyle w:val="PargrafodaLista"/>
        <w:ind w:left="284"/>
        <w:jc w:val="both"/>
      </w:pPr>
    </w:p>
    <w:p w:rsidR="00722D67" w:rsidRDefault="00076E6A" w:rsidP="00076E6A">
      <w:pPr>
        <w:pStyle w:val="PargrafodaLista"/>
        <w:ind w:left="284"/>
        <w:jc w:val="both"/>
        <w:rPr>
          <w:b/>
        </w:rPr>
      </w:pPr>
      <w:r w:rsidRPr="00076E6A">
        <w:rPr>
          <w:b/>
        </w:rPr>
        <w:t>Partic</w:t>
      </w:r>
      <w:r>
        <w:rPr>
          <w:b/>
        </w:rPr>
        <w:t>i</w:t>
      </w:r>
      <w:r w:rsidRPr="00076E6A">
        <w:rPr>
          <w:b/>
        </w:rPr>
        <w:t>pantes</w:t>
      </w:r>
    </w:p>
    <w:p w:rsidR="00076E6A" w:rsidRPr="00076E6A" w:rsidRDefault="00076E6A" w:rsidP="00076E6A">
      <w:pPr>
        <w:pStyle w:val="PargrafodaLista"/>
        <w:ind w:left="284"/>
        <w:jc w:val="both"/>
        <w:rPr>
          <w:b/>
        </w:rPr>
      </w:pPr>
    </w:p>
    <w:p w:rsidR="00722D67" w:rsidRDefault="00722D67" w:rsidP="00076E6A">
      <w:pPr>
        <w:pStyle w:val="PargrafodaLista"/>
        <w:numPr>
          <w:ilvl w:val="0"/>
          <w:numId w:val="3"/>
        </w:numPr>
        <w:jc w:val="both"/>
      </w:pPr>
      <w:r>
        <w:t>Márcia Medeiros de Araújo</w:t>
      </w:r>
      <w:r w:rsidR="00E91EF9">
        <w:t xml:space="preserve"> (Diretora)</w:t>
      </w:r>
    </w:p>
    <w:p w:rsidR="00722D67" w:rsidRDefault="00722D67" w:rsidP="00076E6A">
      <w:pPr>
        <w:pStyle w:val="PargrafodaLista"/>
        <w:numPr>
          <w:ilvl w:val="0"/>
          <w:numId w:val="3"/>
        </w:numPr>
        <w:jc w:val="both"/>
      </w:pPr>
      <w:r>
        <w:t>Isabel Angelim (</w:t>
      </w:r>
      <w:r w:rsidR="00E91EF9">
        <w:t>A</w:t>
      </w:r>
      <w:r>
        <w:t xml:space="preserve">ssistente </w:t>
      </w:r>
      <w:r w:rsidR="00E91EF9">
        <w:t>S</w:t>
      </w:r>
      <w:r>
        <w:t>ocial)</w:t>
      </w:r>
    </w:p>
    <w:p w:rsidR="00722D67" w:rsidRDefault="00722D67" w:rsidP="00076E6A">
      <w:pPr>
        <w:pStyle w:val="PargrafodaLista"/>
        <w:numPr>
          <w:ilvl w:val="0"/>
          <w:numId w:val="3"/>
        </w:numPr>
        <w:jc w:val="both"/>
      </w:pPr>
      <w:r>
        <w:t>Patrícia Martins (</w:t>
      </w:r>
      <w:r w:rsidR="00E91EF9">
        <w:t>A</w:t>
      </w:r>
      <w:r>
        <w:t xml:space="preserve">ssistente </w:t>
      </w:r>
      <w:r w:rsidR="00E91EF9">
        <w:t>S</w:t>
      </w:r>
      <w:r>
        <w:t>ocial)`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>Raphael Amorim de Oliveira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proofErr w:type="spellStart"/>
      <w:r>
        <w:t>Teogene</w:t>
      </w:r>
      <w:proofErr w:type="spellEnd"/>
      <w:r>
        <w:t xml:space="preserve"> Souza de Sá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>Norma Érica F. dos Santos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proofErr w:type="spellStart"/>
      <w:r>
        <w:t>Markus</w:t>
      </w:r>
      <w:proofErr w:type="spellEnd"/>
      <w:r>
        <w:t xml:space="preserve"> Voltaire de Oliveira 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proofErr w:type="spellStart"/>
      <w:r>
        <w:t>Geisiane</w:t>
      </w:r>
      <w:proofErr w:type="spellEnd"/>
      <w:r>
        <w:t xml:space="preserve"> Varjão dos Santos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proofErr w:type="spellStart"/>
      <w:r>
        <w:t>Ailson</w:t>
      </w:r>
      <w:proofErr w:type="spellEnd"/>
      <w:r>
        <w:t xml:space="preserve"> Santos da Silva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>Guilherme Neves Miranda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>Carlos Roberto S. de Oliveira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 xml:space="preserve">Isabella </w:t>
      </w:r>
      <w:proofErr w:type="spellStart"/>
      <w:r>
        <w:t>Lais</w:t>
      </w:r>
      <w:proofErr w:type="spellEnd"/>
      <w:r>
        <w:t xml:space="preserve"> Nascimento de Almeida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>Isa Gabriela Vieira de Andrade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>Antônio Oliveira Neto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>Filiphe dos Reis Matias dos Santos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proofErr w:type="spellStart"/>
      <w:r>
        <w:t>Wisy</w:t>
      </w:r>
      <w:proofErr w:type="spellEnd"/>
      <w:r>
        <w:t xml:space="preserve"> Alves Pimenta</w:t>
      </w:r>
    </w:p>
    <w:p w:rsidR="004E4160" w:rsidRDefault="004E4160" w:rsidP="00076E6A">
      <w:pPr>
        <w:pStyle w:val="PargrafodaLista"/>
        <w:numPr>
          <w:ilvl w:val="0"/>
          <w:numId w:val="3"/>
        </w:numPr>
        <w:jc w:val="both"/>
      </w:pPr>
      <w:r>
        <w:t>Elder Barbosa de Souza</w:t>
      </w:r>
    </w:p>
    <w:p w:rsidR="004E4160" w:rsidRDefault="008F2D93" w:rsidP="00076E6A">
      <w:pPr>
        <w:pStyle w:val="PargrafodaLista"/>
        <w:numPr>
          <w:ilvl w:val="0"/>
          <w:numId w:val="3"/>
        </w:numPr>
        <w:jc w:val="both"/>
      </w:pPr>
      <w:r>
        <w:t>Antônio Patrocínio Filho</w:t>
      </w:r>
    </w:p>
    <w:p w:rsidR="008F2D93" w:rsidRDefault="008F2D93" w:rsidP="00076E6A">
      <w:pPr>
        <w:pStyle w:val="PargrafodaLista"/>
        <w:numPr>
          <w:ilvl w:val="0"/>
          <w:numId w:val="3"/>
        </w:numPr>
        <w:jc w:val="both"/>
      </w:pPr>
      <w:r>
        <w:t xml:space="preserve">Conrado B. </w:t>
      </w:r>
      <w:proofErr w:type="gramStart"/>
      <w:r>
        <w:t>R.</w:t>
      </w:r>
      <w:proofErr w:type="gramEnd"/>
      <w:r>
        <w:t xml:space="preserve"> Dias</w:t>
      </w:r>
    </w:p>
    <w:p w:rsidR="008F2D93" w:rsidRDefault="00776747" w:rsidP="00076E6A">
      <w:pPr>
        <w:pStyle w:val="PargrafodaLista"/>
        <w:numPr>
          <w:ilvl w:val="0"/>
          <w:numId w:val="3"/>
        </w:numPr>
        <w:jc w:val="both"/>
      </w:pPr>
      <w:proofErr w:type="spellStart"/>
      <w:r>
        <w:t>Uê</w:t>
      </w:r>
      <w:r w:rsidR="008F2D93">
        <w:t>d</w:t>
      </w:r>
      <w:r>
        <w:t>i</w:t>
      </w:r>
      <w:r w:rsidR="008F2D93">
        <w:t>ja</w:t>
      </w:r>
      <w:proofErr w:type="spellEnd"/>
      <w:r w:rsidR="008F2D93">
        <w:t xml:space="preserve"> Natali Silva Dias</w:t>
      </w:r>
    </w:p>
    <w:p w:rsidR="008F2D93" w:rsidRDefault="008F2D93" w:rsidP="00076E6A">
      <w:pPr>
        <w:pStyle w:val="PargrafodaLista"/>
        <w:numPr>
          <w:ilvl w:val="0"/>
          <w:numId w:val="3"/>
        </w:numPr>
        <w:jc w:val="both"/>
      </w:pPr>
      <w:r>
        <w:t>Alan da Cunha Honorato</w:t>
      </w:r>
    </w:p>
    <w:p w:rsidR="008F2D93" w:rsidRDefault="008F2D93" w:rsidP="00076E6A">
      <w:pPr>
        <w:pStyle w:val="PargrafodaLista"/>
        <w:numPr>
          <w:ilvl w:val="0"/>
          <w:numId w:val="3"/>
        </w:numPr>
        <w:jc w:val="both"/>
      </w:pPr>
      <w:r>
        <w:t>Guilherme Neves</w:t>
      </w:r>
    </w:p>
    <w:p w:rsidR="00722D67" w:rsidRPr="00722D67" w:rsidRDefault="00722D67" w:rsidP="00076E6A">
      <w:pPr>
        <w:pStyle w:val="PargrafodaLista"/>
        <w:ind w:left="1080"/>
        <w:jc w:val="both"/>
        <w:rPr>
          <w:b/>
        </w:rPr>
      </w:pPr>
    </w:p>
    <w:p w:rsidR="00BE50E3" w:rsidRDefault="00BE50E3" w:rsidP="00076E6A">
      <w:pPr>
        <w:jc w:val="both"/>
      </w:pPr>
    </w:p>
    <w:p w:rsidR="00F11D19" w:rsidRDefault="00F11D19" w:rsidP="00076E6A">
      <w:pPr>
        <w:jc w:val="both"/>
      </w:pPr>
    </w:p>
    <w:sectPr w:rsidR="00F11D19" w:rsidSect="001F0D3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F2" w:rsidRDefault="004472F2" w:rsidP="008F2D93">
      <w:pPr>
        <w:spacing w:after="0" w:line="240" w:lineRule="auto"/>
      </w:pPr>
      <w:r>
        <w:separator/>
      </w:r>
    </w:p>
  </w:endnote>
  <w:endnote w:type="continuationSeparator" w:id="0">
    <w:p w:rsidR="004472F2" w:rsidRDefault="004472F2" w:rsidP="008F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736"/>
      <w:docPartObj>
        <w:docPartGallery w:val="Page Numbers (Bottom of Page)"/>
        <w:docPartUnique/>
      </w:docPartObj>
    </w:sdtPr>
    <w:sdtEndPr/>
    <w:sdtContent>
      <w:p w:rsidR="007A155B" w:rsidRDefault="004472F2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155B" w:rsidRDefault="007A15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F2" w:rsidRDefault="004472F2" w:rsidP="008F2D93">
      <w:pPr>
        <w:spacing w:after="0" w:line="240" w:lineRule="auto"/>
      </w:pPr>
      <w:r>
        <w:separator/>
      </w:r>
    </w:p>
  </w:footnote>
  <w:footnote w:type="continuationSeparator" w:id="0">
    <w:p w:rsidR="004472F2" w:rsidRDefault="004472F2" w:rsidP="008F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464"/>
    <w:multiLevelType w:val="hybridMultilevel"/>
    <w:tmpl w:val="09869F1A"/>
    <w:lvl w:ilvl="0" w:tplc="30EC3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D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F9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2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AB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6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4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A5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DA72C5"/>
    <w:multiLevelType w:val="hybridMultilevel"/>
    <w:tmpl w:val="7B16857A"/>
    <w:lvl w:ilvl="0" w:tplc="28B64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A3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239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E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4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E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86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6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A9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FD2857"/>
    <w:multiLevelType w:val="hybridMultilevel"/>
    <w:tmpl w:val="7C14A31E"/>
    <w:lvl w:ilvl="0" w:tplc="378A3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81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C6D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8B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8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A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2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2C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C4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4C3229"/>
    <w:multiLevelType w:val="hybridMultilevel"/>
    <w:tmpl w:val="A39E524C"/>
    <w:lvl w:ilvl="0" w:tplc="8F6496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8597C"/>
    <w:multiLevelType w:val="hybridMultilevel"/>
    <w:tmpl w:val="6E5C188A"/>
    <w:lvl w:ilvl="0" w:tplc="EFC883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430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6AB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C88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077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ED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4FA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E6E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86C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E1973"/>
    <w:multiLevelType w:val="hybridMultilevel"/>
    <w:tmpl w:val="115A2250"/>
    <w:lvl w:ilvl="0" w:tplc="B4C0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B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AA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C6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C7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8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82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AB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4E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84542D"/>
    <w:multiLevelType w:val="hybridMultilevel"/>
    <w:tmpl w:val="0C067FB4"/>
    <w:lvl w:ilvl="0" w:tplc="A0EE7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27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20A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8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AD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8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68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4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A2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8468B5"/>
    <w:multiLevelType w:val="hybridMultilevel"/>
    <w:tmpl w:val="69C2B922"/>
    <w:lvl w:ilvl="0" w:tplc="DA14A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0D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481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A8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23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4B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42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0D7F3D"/>
    <w:multiLevelType w:val="hybridMultilevel"/>
    <w:tmpl w:val="4CAA7F6A"/>
    <w:lvl w:ilvl="0" w:tplc="AA90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7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E86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6C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62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8E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CA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0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712AD2"/>
    <w:multiLevelType w:val="hybridMultilevel"/>
    <w:tmpl w:val="ED8238BA"/>
    <w:lvl w:ilvl="0" w:tplc="AE242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47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A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B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61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2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6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4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5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8270E8"/>
    <w:multiLevelType w:val="hybridMultilevel"/>
    <w:tmpl w:val="7852669E"/>
    <w:lvl w:ilvl="0" w:tplc="4D24C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C9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C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A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28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62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2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A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29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0B81A34"/>
    <w:multiLevelType w:val="hybridMultilevel"/>
    <w:tmpl w:val="C1789F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9021B"/>
    <w:multiLevelType w:val="hybridMultilevel"/>
    <w:tmpl w:val="361AF2B8"/>
    <w:lvl w:ilvl="0" w:tplc="0930E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gREHKUfSkeiyZticN4JL689U7M=" w:salt="TBDDyPcD0H7HhWAEM0CA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D19"/>
    <w:rsid w:val="00076E6A"/>
    <w:rsid w:val="001F0D3A"/>
    <w:rsid w:val="00246950"/>
    <w:rsid w:val="00266443"/>
    <w:rsid w:val="00312060"/>
    <w:rsid w:val="004472F2"/>
    <w:rsid w:val="004E4160"/>
    <w:rsid w:val="004F0B9C"/>
    <w:rsid w:val="00722D67"/>
    <w:rsid w:val="00776747"/>
    <w:rsid w:val="007A155B"/>
    <w:rsid w:val="008F2D93"/>
    <w:rsid w:val="00A108AF"/>
    <w:rsid w:val="00AF028F"/>
    <w:rsid w:val="00BE50E3"/>
    <w:rsid w:val="00C96FA1"/>
    <w:rsid w:val="00E91EF9"/>
    <w:rsid w:val="00F11D19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D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2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D93"/>
  </w:style>
  <w:style w:type="paragraph" w:styleId="Rodap">
    <w:name w:val="footer"/>
    <w:basedOn w:val="Normal"/>
    <w:link w:val="RodapChar"/>
    <w:uiPriority w:val="99"/>
    <w:unhideWhenUsed/>
    <w:rsid w:val="008F2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6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66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5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1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9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0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68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79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04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1187</Words>
  <Characters>6415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isabel.angelim</dc:creator>
  <cp:keywords/>
  <dc:description/>
  <cp:lastModifiedBy>DEX</cp:lastModifiedBy>
  <cp:revision>8</cp:revision>
  <dcterms:created xsi:type="dcterms:W3CDTF">2011-12-12T11:25:00Z</dcterms:created>
  <dcterms:modified xsi:type="dcterms:W3CDTF">2011-12-13T17:10:00Z</dcterms:modified>
</cp:coreProperties>
</file>